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97" w:rsidRPr="001341CA" w:rsidRDefault="00712C59" w:rsidP="006E7F97">
      <w:pPr>
        <w:jc w:val="center"/>
        <w:rPr>
          <w:rFonts w:eastAsia="Calibri"/>
          <w:b/>
          <w:color w:val="F79646"/>
          <w:sz w:val="28"/>
          <w:szCs w:val="28"/>
        </w:rPr>
      </w:pPr>
      <w:r>
        <w:rPr>
          <w:rFonts w:eastAsia="Calibri"/>
          <w:b/>
          <w:color w:val="F79646"/>
          <w:sz w:val="28"/>
          <w:szCs w:val="28"/>
        </w:rPr>
        <w:t>Application/ registration form</w:t>
      </w:r>
    </w:p>
    <w:p w:rsidR="006E7F97" w:rsidRPr="001341CA" w:rsidRDefault="001341CA" w:rsidP="006E7F97">
      <w:pPr>
        <w:spacing w:before="240" w:after="200" w:line="276" w:lineRule="auto"/>
        <w:jc w:val="center"/>
        <w:rPr>
          <w:rFonts w:eastAsia="Calibri"/>
          <w:b/>
          <w:color w:val="F79646"/>
          <w:sz w:val="28"/>
          <w:szCs w:val="28"/>
        </w:rPr>
      </w:pPr>
      <w:r w:rsidRPr="001341CA">
        <w:rPr>
          <w:rFonts w:eastAsia="Calibri"/>
          <w:b/>
          <w:color w:val="F79646"/>
          <w:sz w:val="28"/>
          <w:szCs w:val="28"/>
        </w:rPr>
        <w:t>Multiplying training days of the Raising Strong and Resilient Communities (RSRC)</w:t>
      </w:r>
      <w:r w:rsidR="002908B5">
        <w:rPr>
          <w:rFonts w:eastAsia="Calibri"/>
          <w:b/>
          <w:color w:val="F79646"/>
          <w:sz w:val="28"/>
          <w:szCs w:val="28"/>
        </w:rPr>
        <w:t xml:space="preserve"> – With narrative and storytelling approaches. </w:t>
      </w:r>
    </w:p>
    <w:p w:rsidR="001341CA" w:rsidRDefault="001341CA" w:rsidP="006E7F97">
      <w:pPr>
        <w:spacing w:before="240" w:after="200" w:line="276" w:lineRule="auto"/>
        <w:jc w:val="center"/>
        <w:rPr>
          <w:rFonts w:eastAsia="Calibri"/>
          <w:b/>
          <w:color w:val="F79646"/>
          <w:sz w:val="28"/>
          <w:szCs w:val="28"/>
        </w:rPr>
      </w:pPr>
      <w:r w:rsidRPr="001341CA">
        <w:rPr>
          <w:rFonts w:eastAsia="Calibri"/>
          <w:b/>
          <w:color w:val="F79646"/>
          <w:sz w:val="28"/>
          <w:szCs w:val="28"/>
        </w:rPr>
        <w:t>13, 14 and 15th June 2016, Gouda, Netherlands</w:t>
      </w:r>
    </w:p>
    <w:p w:rsidR="003F2BCF" w:rsidRPr="00A831C8" w:rsidRDefault="003F2BCF" w:rsidP="006E7F97">
      <w:pPr>
        <w:spacing w:before="240" w:after="200" w:line="276" w:lineRule="auto"/>
        <w:jc w:val="center"/>
        <w:rPr>
          <w:rFonts w:eastAsia="Calibri"/>
          <w:b/>
          <w:color w:val="F79646"/>
          <w:sz w:val="28"/>
          <w:szCs w:val="28"/>
          <w:u w:val="single"/>
        </w:rPr>
      </w:pPr>
      <w:r w:rsidRPr="00A831C8">
        <w:rPr>
          <w:rFonts w:eastAsia="Calibri"/>
          <w:b/>
          <w:color w:val="F79646"/>
          <w:sz w:val="28"/>
          <w:szCs w:val="28"/>
          <w:u w:val="single"/>
        </w:rPr>
        <w:t>Deadline</w:t>
      </w:r>
      <w:r w:rsidR="00306AC8">
        <w:rPr>
          <w:rFonts w:eastAsia="Calibri"/>
          <w:b/>
          <w:color w:val="F79646"/>
          <w:sz w:val="28"/>
          <w:szCs w:val="28"/>
          <w:u w:val="single"/>
        </w:rPr>
        <w:t xml:space="preserve"> to apply</w:t>
      </w:r>
      <w:r w:rsidRPr="00A831C8">
        <w:rPr>
          <w:rFonts w:eastAsia="Calibri"/>
          <w:b/>
          <w:color w:val="F79646"/>
          <w:sz w:val="28"/>
          <w:szCs w:val="28"/>
          <w:u w:val="single"/>
        </w:rPr>
        <w:t xml:space="preserve"> for funded places 1</w:t>
      </w:r>
      <w:r w:rsidR="00115372">
        <w:rPr>
          <w:rFonts w:eastAsia="Calibri"/>
          <w:b/>
          <w:color w:val="F79646"/>
          <w:sz w:val="28"/>
          <w:szCs w:val="28"/>
          <w:u w:val="single"/>
        </w:rPr>
        <w:t>5</w:t>
      </w:r>
      <w:r w:rsidR="00115372" w:rsidRPr="00115372">
        <w:rPr>
          <w:rFonts w:eastAsia="Calibri"/>
          <w:b/>
          <w:color w:val="F79646"/>
          <w:sz w:val="28"/>
          <w:szCs w:val="28"/>
          <w:u w:val="single"/>
          <w:vertAlign w:val="superscript"/>
        </w:rPr>
        <w:t>th</w:t>
      </w:r>
      <w:r w:rsidR="00115372">
        <w:rPr>
          <w:rFonts w:eastAsia="Calibri"/>
          <w:b/>
          <w:color w:val="F79646"/>
          <w:sz w:val="28"/>
          <w:szCs w:val="28"/>
          <w:u w:val="single"/>
        </w:rPr>
        <w:t xml:space="preserve"> </w:t>
      </w:r>
      <w:r w:rsidR="00A831C8" w:rsidRPr="00A831C8">
        <w:rPr>
          <w:rFonts w:eastAsia="Calibri"/>
          <w:b/>
          <w:color w:val="F79646"/>
          <w:sz w:val="28"/>
          <w:szCs w:val="28"/>
          <w:u w:val="single"/>
        </w:rPr>
        <w:t>May 2016</w:t>
      </w:r>
    </w:p>
    <w:p w:rsidR="003F2BCF" w:rsidRDefault="003F2BCF" w:rsidP="003F2BCF">
      <w:pPr>
        <w:rPr>
          <w:b/>
          <w:lang w:eastAsia="ar-SA"/>
        </w:rPr>
      </w:pPr>
    </w:p>
    <w:p w:rsidR="003F2BCF" w:rsidRPr="00A831C8" w:rsidRDefault="003F2BCF" w:rsidP="003F2BCF">
      <w:pPr>
        <w:rPr>
          <w:b/>
          <w:i/>
          <w:sz w:val="22"/>
          <w:szCs w:val="22"/>
          <w:lang w:eastAsia="ar-SA"/>
        </w:rPr>
      </w:pPr>
      <w:r w:rsidRPr="00A831C8">
        <w:rPr>
          <w:b/>
          <w:i/>
          <w:sz w:val="22"/>
          <w:szCs w:val="22"/>
          <w:lang w:eastAsia="ar-SA"/>
        </w:rPr>
        <w:t>Contact details</w:t>
      </w:r>
    </w:p>
    <w:p w:rsidR="003F2BCF" w:rsidRPr="00A831C8" w:rsidRDefault="003F2BCF" w:rsidP="003F2BCF">
      <w:pPr>
        <w:rPr>
          <w:b/>
          <w:sz w:val="22"/>
          <w:szCs w:val="22"/>
          <w:lang w:eastAsia="ar-SA"/>
        </w:rPr>
      </w:pPr>
    </w:p>
    <w:tbl>
      <w:tblPr>
        <w:tblW w:w="8931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959"/>
        <w:gridCol w:w="1276"/>
        <w:gridCol w:w="4536"/>
      </w:tblGrid>
      <w:tr w:rsidR="003F2BCF" w:rsidRPr="00A831C8" w:rsidTr="00A831C8">
        <w:tc>
          <w:tcPr>
            <w:tcW w:w="2160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BCF" w:rsidRPr="00A831C8" w:rsidRDefault="003F2BCF" w:rsidP="00744DA2">
            <w:pPr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A831C8">
              <w:rPr>
                <w:b/>
                <w:sz w:val="22"/>
                <w:szCs w:val="22"/>
              </w:rPr>
              <w:t>Title (Mr/Ms)</w:t>
            </w:r>
          </w:p>
        </w:tc>
        <w:tc>
          <w:tcPr>
            <w:tcW w:w="959" w:type="dxa"/>
            <w:tcBorders>
              <w:top w:val="single" w:sz="8" w:space="0" w:color="auto"/>
            </w:tcBorders>
          </w:tcPr>
          <w:p w:rsidR="003F2BCF" w:rsidRPr="00A831C8" w:rsidRDefault="003F2BCF" w:rsidP="00744DA2">
            <w:pPr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3F2BCF" w:rsidRPr="00A831C8" w:rsidRDefault="00A831C8" w:rsidP="00744DA2">
            <w:pPr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3F2BCF" w:rsidRPr="00A831C8">
              <w:rPr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4536" w:type="dxa"/>
            <w:tcBorders>
              <w:top w:val="single" w:sz="8" w:space="0" w:color="auto"/>
            </w:tcBorders>
          </w:tcPr>
          <w:p w:rsidR="003F2BCF" w:rsidRPr="00A831C8" w:rsidRDefault="003F2BCF" w:rsidP="00744DA2">
            <w:pPr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3F2BCF" w:rsidRPr="00A831C8" w:rsidTr="00A831C8"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BCF" w:rsidRPr="00A831C8" w:rsidRDefault="003F2BCF" w:rsidP="00744DA2">
            <w:pPr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A831C8">
              <w:rPr>
                <w:b/>
                <w:bCs/>
                <w:sz w:val="22"/>
                <w:szCs w:val="22"/>
              </w:rPr>
              <w:t>Family name</w:t>
            </w:r>
          </w:p>
        </w:tc>
        <w:tc>
          <w:tcPr>
            <w:tcW w:w="6771" w:type="dxa"/>
            <w:gridSpan w:val="3"/>
          </w:tcPr>
          <w:p w:rsidR="003F2BCF" w:rsidRPr="00A831C8" w:rsidRDefault="003F2BCF" w:rsidP="00744DA2">
            <w:pPr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D055D6" w:rsidRPr="00A831C8" w:rsidTr="00A831C8"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5D6" w:rsidRPr="00A831C8" w:rsidRDefault="00D055D6" w:rsidP="00744DA2">
            <w:pPr>
              <w:pStyle w:val="tabletext"/>
              <w:suppressAutoHyphens w:val="0"/>
              <w:snapToGrid w:val="0"/>
              <w:spacing w:beforeAutospacing="1" w:afterAutospacing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Current profession</w:t>
            </w:r>
          </w:p>
        </w:tc>
        <w:tc>
          <w:tcPr>
            <w:tcW w:w="67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5D6" w:rsidRPr="00A831C8" w:rsidRDefault="00D055D6" w:rsidP="00744DA2">
            <w:pPr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3F2BCF" w:rsidRPr="00A831C8" w:rsidTr="00A831C8"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BCF" w:rsidRPr="00A831C8" w:rsidRDefault="003F2BCF" w:rsidP="00744DA2">
            <w:pPr>
              <w:pStyle w:val="tabletext"/>
              <w:suppressAutoHyphens w:val="0"/>
              <w:snapToGrid w:val="0"/>
              <w:spacing w:beforeAutospacing="1" w:afterAutospacing="1"/>
              <w:rPr>
                <w:rFonts w:ascii="Times New Roman" w:hAnsi="Times New Roman"/>
                <w:sz w:val="22"/>
                <w:szCs w:val="22"/>
              </w:rPr>
            </w:pPr>
            <w:r w:rsidRPr="00A831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Address </w:t>
            </w:r>
          </w:p>
        </w:tc>
        <w:tc>
          <w:tcPr>
            <w:tcW w:w="67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BCF" w:rsidRPr="00A831C8" w:rsidRDefault="003F2BCF" w:rsidP="00744DA2">
            <w:pPr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3F2BCF" w:rsidRPr="00A831C8" w:rsidTr="00A831C8"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BCF" w:rsidRPr="00A831C8" w:rsidRDefault="003F2BCF" w:rsidP="00744DA2">
            <w:pPr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831C8">
              <w:rPr>
                <w:b/>
                <w:bCs/>
                <w:sz w:val="22"/>
                <w:szCs w:val="22"/>
              </w:rPr>
              <w:t>Postcode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BCF" w:rsidRPr="00A831C8" w:rsidRDefault="003F2BCF" w:rsidP="00744DA2">
            <w:pPr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BCF" w:rsidRPr="00A831C8" w:rsidRDefault="003F2BCF" w:rsidP="00744DA2">
            <w:pPr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A831C8">
              <w:rPr>
                <w:b/>
                <w:bCs/>
                <w:sz w:val="22"/>
                <w:szCs w:val="22"/>
              </w:rPr>
              <w:t>City</w:t>
            </w:r>
          </w:p>
        </w:tc>
        <w:tc>
          <w:tcPr>
            <w:tcW w:w="4536" w:type="dxa"/>
          </w:tcPr>
          <w:p w:rsidR="003F2BCF" w:rsidRPr="00A831C8" w:rsidRDefault="003F2BCF" w:rsidP="00744DA2">
            <w:pPr>
              <w:snapToGrid w:val="0"/>
              <w:spacing w:before="100" w:beforeAutospacing="1" w:after="100" w:afterAutospacing="1"/>
              <w:rPr>
                <w:color w:val="C0C0C0"/>
                <w:sz w:val="22"/>
                <w:szCs w:val="22"/>
              </w:rPr>
            </w:pPr>
            <w:r w:rsidRPr="00A831C8">
              <w:rPr>
                <w:sz w:val="22"/>
                <w:szCs w:val="22"/>
              </w:rPr>
              <w:t xml:space="preserve"> </w:t>
            </w:r>
          </w:p>
        </w:tc>
      </w:tr>
      <w:tr w:rsidR="003F2BCF" w:rsidRPr="00A831C8" w:rsidTr="00A831C8"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BCF" w:rsidRPr="00A831C8" w:rsidRDefault="003F2BCF" w:rsidP="00744DA2">
            <w:pPr>
              <w:snapToGrid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A831C8">
              <w:rPr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67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BCF" w:rsidRPr="00A831C8" w:rsidRDefault="003F2BCF" w:rsidP="00744DA2">
            <w:pPr>
              <w:snapToGrid w:val="0"/>
              <w:spacing w:before="100" w:beforeAutospacing="1" w:after="100" w:afterAutospacing="1"/>
              <w:rPr>
                <w:color w:val="FF0000"/>
                <w:sz w:val="22"/>
                <w:szCs w:val="22"/>
              </w:rPr>
            </w:pPr>
          </w:p>
        </w:tc>
      </w:tr>
      <w:tr w:rsidR="00306AC8" w:rsidRPr="00A831C8" w:rsidTr="002A5ED3"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AC8" w:rsidRPr="00A831C8" w:rsidRDefault="00306AC8" w:rsidP="00744DA2">
            <w:pPr>
              <w:snapToGrid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A831C8">
              <w:rPr>
                <w:b/>
                <w:bCs/>
                <w:sz w:val="22"/>
                <w:szCs w:val="22"/>
              </w:rPr>
              <w:t>Telephone 1</w:t>
            </w:r>
          </w:p>
        </w:tc>
        <w:tc>
          <w:tcPr>
            <w:tcW w:w="67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AC8" w:rsidRPr="00A831C8" w:rsidRDefault="00306AC8" w:rsidP="00744DA2">
            <w:pPr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306AC8" w:rsidRPr="00A831C8" w:rsidTr="0062006B"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AC8" w:rsidRPr="00A831C8" w:rsidRDefault="00306AC8" w:rsidP="00744DA2">
            <w:pPr>
              <w:snapToGrid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A831C8">
              <w:rPr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67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AC8" w:rsidRPr="00A831C8" w:rsidRDefault="00306AC8" w:rsidP="00744DA2">
            <w:pPr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3F2BCF" w:rsidRPr="00A831C8" w:rsidTr="00A831C8">
        <w:tc>
          <w:tcPr>
            <w:tcW w:w="2160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BCF" w:rsidRPr="00A831C8" w:rsidRDefault="003F2BCF" w:rsidP="00744DA2">
            <w:pPr>
              <w:snapToGrid w:val="0"/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A831C8">
              <w:rPr>
                <w:b/>
                <w:bCs/>
                <w:sz w:val="22"/>
                <w:szCs w:val="22"/>
              </w:rPr>
              <w:t>E-mail address</w:t>
            </w:r>
          </w:p>
        </w:tc>
        <w:tc>
          <w:tcPr>
            <w:tcW w:w="6771" w:type="dxa"/>
            <w:gridSpan w:val="3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BCF" w:rsidRPr="00A831C8" w:rsidRDefault="003F2BCF" w:rsidP="00744DA2">
            <w:pPr>
              <w:snapToGrid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</w:tbl>
    <w:p w:rsidR="003F2BCF" w:rsidRDefault="003F2BCF" w:rsidP="003F2BCF">
      <w:pPr>
        <w:rPr>
          <w:i/>
          <w:sz w:val="22"/>
          <w:szCs w:val="22"/>
          <w:lang w:eastAsia="ar-SA"/>
        </w:rPr>
      </w:pP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2235"/>
        <w:gridCol w:w="3402"/>
        <w:gridCol w:w="3402"/>
      </w:tblGrid>
      <w:tr w:rsidR="00306AC8" w:rsidTr="00306AC8">
        <w:tc>
          <w:tcPr>
            <w:tcW w:w="2235" w:type="dxa"/>
          </w:tcPr>
          <w:p w:rsidR="00306AC8" w:rsidRPr="00306AC8" w:rsidRDefault="00306AC8" w:rsidP="003F2BCF">
            <w:pPr>
              <w:rPr>
                <w:b/>
                <w:color w:val="FF0000"/>
                <w:lang w:eastAsia="ar-SA"/>
              </w:rPr>
            </w:pPr>
            <w:r w:rsidRPr="00306AC8">
              <w:rPr>
                <w:b/>
                <w:color w:val="FF0000"/>
                <w:lang w:eastAsia="ar-SA"/>
              </w:rPr>
              <w:t>Request funding</w:t>
            </w:r>
          </w:p>
        </w:tc>
        <w:tc>
          <w:tcPr>
            <w:tcW w:w="3402" w:type="dxa"/>
          </w:tcPr>
          <w:p w:rsidR="00306AC8" w:rsidRPr="00306AC8" w:rsidRDefault="00306AC8" w:rsidP="003F2BCF">
            <w:pPr>
              <w:rPr>
                <w:b/>
                <w:color w:val="FF0000"/>
                <w:lang w:eastAsia="ar-SA"/>
              </w:rPr>
            </w:pPr>
            <w:r w:rsidRPr="00306AC8">
              <w:rPr>
                <w:b/>
                <w:color w:val="FF0000"/>
                <w:lang w:eastAsia="ar-SA"/>
              </w:rPr>
              <w:t>Yes</w:t>
            </w:r>
          </w:p>
        </w:tc>
        <w:tc>
          <w:tcPr>
            <w:tcW w:w="3402" w:type="dxa"/>
          </w:tcPr>
          <w:p w:rsidR="00306AC8" w:rsidRPr="00306AC8" w:rsidRDefault="00306AC8" w:rsidP="003F2BCF">
            <w:pPr>
              <w:rPr>
                <w:b/>
                <w:color w:val="FF0000"/>
                <w:lang w:eastAsia="ar-SA"/>
              </w:rPr>
            </w:pPr>
            <w:r w:rsidRPr="00306AC8">
              <w:rPr>
                <w:b/>
                <w:color w:val="FF0000"/>
                <w:lang w:eastAsia="ar-SA"/>
              </w:rPr>
              <w:t>No</w:t>
            </w:r>
          </w:p>
        </w:tc>
      </w:tr>
    </w:tbl>
    <w:p w:rsidR="00306AC8" w:rsidRPr="00A831C8" w:rsidRDefault="00306AC8" w:rsidP="003F2BCF">
      <w:pPr>
        <w:rPr>
          <w:i/>
          <w:sz w:val="22"/>
          <w:szCs w:val="22"/>
          <w:lang w:eastAsia="ar-SA"/>
        </w:rPr>
      </w:pPr>
    </w:p>
    <w:p w:rsidR="003F2BCF" w:rsidRPr="00A831C8" w:rsidRDefault="003F2BCF" w:rsidP="003F2BCF">
      <w:pPr>
        <w:rPr>
          <w:i/>
          <w:sz w:val="22"/>
          <w:szCs w:val="22"/>
          <w:lang w:eastAsia="ar-SA"/>
        </w:rPr>
      </w:pPr>
    </w:p>
    <w:p w:rsidR="003F2BCF" w:rsidRPr="00A831C8" w:rsidRDefault="003F2BCF" w:rsidP="003F2BCF">
      <w:pPr>
        <w:jc w:val="both"/>
        <w:rPr>
          <w:i/>
          <w:sz w:val="22"/>
          <w:szCs w:val="22"/>
          <w:lang w:eastAsia="ar-SA"/>
        </w:rPr>
      </w:pPr>
      <w:r w:rsidRPr="00A831C8">
        <w:rPr>
          <w:b/>
          <w:i/>
          <w:sz w:val="22"/>
          <w:szCs w:val="22"/>
          <w:lang w:eastAsia="ar-SA"/>
        </w:rPr>
        <w:t>O</w:t>
      </w:r>
      <w:r w:rsidR="00A831C8">
        <w:rPr>
          <w:b/>
          <w:i/>
          <w:sz w:val="22"/>
          <w:szCs w:val="22"/>
          <w:lang w:eastAsia="ar-SA"/>
        </w:rPr>
        <w:t xml:space="preserve">pen </w:t>
      </w:r>
      <w:r w:rsidRPr="00A831C8">
        <w:rPr>
          <w:b/>
          <w:i/>
          <w:sz w:val="22"/>
          <w:szCs w:val="22"/>
          <w:lang w:eastAsia="ar-SA"/>
        </w:rPr>
        <w:t>questions</w:t>
      </w:r>
      <w:r w:rsidRPr="00A831C8">
        <w:rPr>
          <w:i/>
          <w:sz w:val="22"/>
          <w:szCs w:val="22"/>
          <w:lang w:eastAsia="ar-SA"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6208"/>
      </w:tblGrid>
      <w:tr w:rsidR="003F2BCF" w:rsidRPr="00A831C8" w:rsidTr="00A831C8">
        <w:tc>
          <w:tcPr>
            <w:tcW w:w="2831" w:type="dxa"/>
          </w:tcPr>
          <w:p w:rsidR="003F2BCF" w:rsidRPr="00A831C8" w:rsidRDefault="003F2BCF" w:rsidP="00744DA2">
            <w:pPr>
              <w:spacing w:before="100" w:beforeAutospacing="1" w:after="100" w:afterAutospacing="1"/>
              <w:rPr>
                <w:b/>
                <w:sz w:val="22"/>
                <w:szCs w:val="22"/>
                <w:lang w:eastAsia="ar-SA"/>
              </w:rPr>
            </w:pPr>
            <w:r w:rsidRPr="00A831C8">
              <w:rPr>
                <w:b/>
                <w:sz w:val="22"/>
                <w:szCs w:val="22"/>
                <w:lang w:eastAsia="ar-SA"/>
              </w:rPr>
              <w:t>How are you currently invo</w:t>
            </w:r>
            <w:r w:rsidR="00A831C8">
              <w:rPr>
                <w:b/>
                <w:sz w:val="22"/>
                <w:szCs w:val="22"/>
                <w:lang w:eastAsia="ar-SA"/>
              </w:rPr>
              <w:t xml:space="preserve">lved in the education of </w:t>
            </w:r>
            <w:r w:rsidRPr="00A831C8">
              <w:rPr>
                <w:b/>
                <w:sz w:val="22"/>
                <w:szCs w:val="22"/>
                <w:lang w:eastAsia="ar-SA"/>
              </w:rPr>
              <w:t>adults</w:t>
            </w:r>
            <w:r w:rsidR="00A831C8">
              <w:rPr>
                <w:b/>
                <w:sz w:val="22"/>
                <w:szCs w:val="22"/>
                <w:lang w:eastAsia="ar-SA"/>
              </w:rPr>
              <w:t xml:space="preserve"> and/ or community development</w:t>
            </w:r>
            <w:r w:rsidRPr="00A831C8">
              <w:rPr>
                <w:b/>
                <w:sz w:val="22"/>
                <w:szCs w:val="22"/>
                <w:lang w:eastAsia="ar-SA"/>
              </w:rPr>
              <w:t>?</w:t>
            </w:r>
          </w:p>
          <w:p w:rsidR="00306AC8" w:rsidRPr="00A831C8" w:rsidRDefault="00306AC8" w:rsidP="00744DA2">
            <w:pPr>
              <w:spacing w:before="100" w:beforeAutospacing="1" w:after="100" w:afterAutospacing="1"/>
              <w:rPr>
                <w:b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6208" w:type="dxa"/>
          </w:tcPr>
          <w:p w:rsidR="003F2BCF" w:rsidRPr="00A831C8" w:rsidRDefault="003F2BCF" w:rsidP="00744DA2">
            <w:pPr>
              <w:spacing w:before="100" w:beforeAutospacing="1" w:after="100" w:afterAutospacing="1"/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  <w:tr w:rsidR="003F2BCF" w:rsidRPr="00A831C8" w:rsidTr="00A831C8">
        <w:tc>
          <w:tcPr>
            <w:tcW w:w="2831" w:type="dxa"/>
          </w:tcPr>
          <w:p w:rsidR="003F2BCF" w:rsidRPr="00A831C8" w:rsidRDefault="003F2BCF" w:rsidP="00744DA2">
            <w:pPr>
              <w:spacing w:before="100" w:beforeAutospacing="1" w:after="100" w:afterAutospacing="1"/>
              <w:rPr>
                <w:b/>
                <w:sz w:val="22"/>
                <w:szCs w:val="22"/>
                <w:lang w:eastAsia="ar-SA"/>
              </w:rPr>
            </w:pPr>
            <w:r w:rsidRPr="00A831C8">
              <w:rPr>
                <w:b/>
                <w:sz w:val="22"/>
                <w:szCs w:val="22"/>
                <w:lang w:eastAsia="ar-SA"/>
              </w:rPr>
              <w:t>Your knowledge of and experience with  narrative</w:t>
            </w:r>
            <w:r w:rsidR="00A831C8">
              <w:rPr>
                <w:b/>
                <w:sz w:val="22"/>
                <w:szCs w:val="22"/>
                <w:lang w:eastAsia="ar-SA"/>
              </w:rPr>
              <w:t xml:space="preserve"> practice and storytelling</w:t>
            </w:r>
          </w:p>
          <w:p w:rsidR="00A831C8" w:rsidRDefault="00A831C8" w:rsidP="00744DA2">
            <w:pPr>
              <w:spacing w:before="100" w:beforeAutospacing="1" w:after="100" w:afterAutospacing="1"/>
              <w:rPr>
                <w:b/>
                <w:sz w:val="22"/>
                <w:szCs w:val="22"/>
                <w:lang w:eastAsia="ar-SA"/>
              </w:rPr>
            </w:pPr>
          </w:p>
          <w:p w:rsidR="00A831C8" w:rsidRPr="00A831C8" w:rsidRDefault="00A831C8" w:rsidP="00744DA2">
            <w:pPr>
              <w:spacing w:before="100" w:beforeAutospacing="1" w:after="100" w:afterAutospacing="1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208" w:type="dxa"/>
          </w:tcPr>
          <w:p w:rsidR="003F2BCF" w:rsidRDefault="003F2BCF" w:rsidP="00744DA2">
            <w:pPr>
              <w:spacing w:before="100" w:beforeAutospacing="1" w:after="100" w:afterAutospacing="1"/>
              <w:rPr>
                <w:sz w:val="22"/>
                <w:szCs w:val="22"/>
                <w:lang w:eastAsia="ar-SA"/>
              </w:rPr>
            </w:pPr>
          </w:p>
          <w:p w:rsidR="00A831C8" w:rsidRPr="00A831C8" w:rsidRDefault="00A831C8" w:rsidP="00744DA2">
            <w:pPr>
              <w:spacing w:before="100" w:beforeAutospacing="1" w:after="100" w:afterAutospacing="1"/>
              <w:rPr>
                <w:sz w:val="22"/>
                <w:szCs w:val="22"/>
                <w:lang w:eastAsia="ar-SA"/>
              </w:rPr>
            </w:pPr>
          </w:p>
        </w:tc>
      </w:tr>
      <w:tr w:rsidR="003F2BCF" w:rsidRPr="00A831C8" w:rsidTr="00A831C8">
        <w:tc>
          <w:tcPr>
            <w:tcW w:w="2831" w:type="dxa"/>
          </w:tcPr>
          <w:p w:rsidR="003F2BCF" w:rsidRDefault="003F2BCF" w:rsidP="00744DA2">
            <w:pPr>
              <w:spacing w:before="100" w:beforeAutospacing="1" w:after="100" w:afterAutospacing="1"/>
              <w:rPr>
                <w:b/>
                <w:sz w:val="22"/>
                <w:szCs w:val="22"/>
                <w:lang w:eastAsia="ar-SA"/>
              </w:rPr>
            </w:pPr>
            <w:r w:rsidRPr="00A831C8">
              <w:rPr>
                <w:b/>
                <w:sz w:val="22"/>
                <w:szCs w:val="22"/>
                <w:lang w:eastAsia="ar-SA"/>
              </w:rPr>
              <w:t>What do you expect to get out of th</w:t>
            </w:r>
            <w:r w:rsidR="00D055D6">
              <w:rPr>
                <w:b/>
                <w:sz w:val="22"/>
                <w:szCs w:val="22"/>
                <w:lang w:eastAsia="ar-SA"/>
              </w:rPr>
              <w:t>ese training days</w:t>
            </w:r>
            <w:r w:rsidRPr="00A831C8">
              <w:rPr>
                <w:b/>
                <w:sz w:val="22"/>
                <w:szCs w:val="22"/>
                <w:lang w:eastAsia="ar-SA"/>
              </w:rPr>
              <w:t xml:space="preserve"> – what would you like to be able to do differently?</w:t>
            </w:r>
          </w:p>
          <w:p w:rsidR="00A831C8" w:rsidRPr="00A831C8" w:rsidRDefault="00A831C8" w:rsidP="00744DA2">
            <w:pPr>
              <w:spacing w:before="100" w:beforeAutospacing="1" w:after="100" w:afterAutospacing="1"/>
              <w:rPr>
                <w:b/>
                <w:sz w:val="22"/>
                <w:szCs w:val="22"/>
                <w:lang w:eastAsia="ar-SA"/>
              </w:rPr>
            </w:pPr>
          </w:p>
          <w:p w:rsidR="003F2BCF" w:rsidRPr="00A831C8" w:rsidRDefault="003F2BCF" w:rsidP="00744DA2">
            <w:pPr>
              <w:spacing w:before="100" w:beforeAutospacing="1" w:after="100" w:afterAutospacing="1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208" w:type="dxa"/>
          </w:tcPr>
          <w:p w:rsidR="00A831C8" w:rsidRDefault="00A831C8" w:rsidP="00744DA2">
            <w:pPr>
              <w:spacing w:before="100" w:beforeAutospacing="1" w:after="100" w:afterAutospacing="1"/>
              <w:rPr>
                <w:sz w:val="22"/>
                <w:szCs w:val="22"/>
                <w:lang w:eastAsia="ar-SA"/>
              </w:rPr>
            </w:pPr>
          </w:p>
          <w:p w:rsidR="00A831C8" w:rsidRPr="00A831C8" w:rsidRDefault="00A831C8" w:rsidP="00744DA2">
            <w:pPr>
              <w:spacing w:before="100" w:beforeAutospacing="1" w:after="100" w:afterAutospacing="1"/>
              <w:rPr>
                <w:sz w:val="22"/>
                <w:szCs w:val="22"/>
                <w:lang w:eastAsia="ar-SA"/>
              </w:rPr>
            </w:pPr>
          </w:p>
        </w:tc>
      </w:tr>
      <w:tr w:rsidR="003F2BCF" w:rsidRPr="00A831C8" w:rsidTr="00A831C8">
        <w:tc>
          <w:tcPr>
            <w:tcW w:w="2831" w:type="dxa"/>
          </w:tcPr>
          <w:p w:rsidR="003F2BCF" w:rsidRDefault="003F2BCF" w:rsidP="00744DA2">
            <w:pPr>
              <w:spacing w:before="100" w:beforeAutospacing="1" w:after="100" w:afterAutospacing="1"/>
              <w:rPr>
                <w:b/>
                <w:sz w:val="22"/>
                <w:szCs w:val="22"/>
                <w:lang w:eastAsia="ar-SA"/>
              </w:rPr>
            </w:pPr>
            <w:r w:rsidRPr="00A831C8">
              <w:rPr>
                <w:b/>
                <w:sz w:val="22"/>
                <w:szCs w:val="22"/>
                <w:lang w:eastAsia="ar-SA"/>
              </w:rPr>
              <w:lastRenderedPageBreak/>
              <w:t>Who will ben</w:t>
            </w:r>
            <w:r w:rsidR="00D055D6">
              <w:rPr>
                <w:b/>
                <w:sz w:val="22"/>
                <w:szCs w:val="22"/>
                <w:lang w:eastAsia="ar-SA"/>
              </w:rPr>
              <w:t>efit from your attendance to these training days</w:t>
            </w:r>
            <w:r w:rsidRPr="00A831C8">
              <w:rPr>
                <w:b/>
                <w:sz w:val="22"/>
                <w:szCs w:val="22"/>
                <w:lang w:eastAsia="ar-SA"/>
              </w:rPr>
              <w:t>?</w:t>
            </w:r>
          </w:p>
          <w:p w:rsidR="00A831C8" w:rsidRPr="00A831C8" w:rsidRDefault="00A831C8" w:rsidP="00744DA2">
            <w:pPr>
              <w:spacing w:before="100" w:beforeAutospacing="1" w:after="100" w:afterAutospacing="1"/>
              <w:rPr>
                <w:b/>
                <w:sz w:val="22"/>
                <w:szCs w:val="22"/>
                <w:lang w:eastAsia="ar-SA"/>
              </w:rPr>
            </w:pPr>
          </w:p>
          <w:p w:rsidR="003F2BCF" w:rsidRPr="00A831C8" w:rsidRDefault="003F2BCF" w:rsidP="00744DA2">
            <w:pPr>
              <w:spacing w:before="100" w:beforeAutospacing="1" w:after="100" w:afterAutospacing="1"/>
              <w:rPr>
                <w:b/>
                <w:sz w:val="22"/>
                <w:szCs w:val="22"/>
                <w:lang w:eastAsia="ar-SA"/>
              </w:rPr>
            </w:pPr>
          </w:p>
          <w:p w:rsidR="003F2BCF" w:rsidRPr="00A831C8" w:rsidRDefault="003F2BCF" w:rsidP="00744DA2">
            <w:pPr>
              <w:spacing w:before="100" w:beforeAutospacing="1" w:after="100" w:afterAutospacing="1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208" w:type="dxa"/>
          </w:tcPr>
          <w:p w:rsidR="003F2BCF" w:rsidRPr="00A831C8" w:rsidRDefault="003F2BCF" w:rsidP="00744DA2">
            <w:pPr>
              <w:spacing w:before="100" w:beforeAutospacing="1" w:after="100" w:afterAutospacing="1"/>
              <w:rPr>
                <w:sz w:val="22"/>
                <w:szCs w:val="22"/>
                <w:lang w:eastAsia="ar-SA"/>
              </w:rPr>
            </w:pPr>
          </w:p>
        </w:tc>
      </w:tr>
      <w:tr w:rsidR="003F2BCF" w:rsidRPr="00A831C8" w:rsidTr="00A831C8">
        <w:tc>
          <w:tcPr>
            <w:tcW w:w="2831" w:type="dxa"/>
          </w:tcPr>
          <w:p w:rsidR="003F2BCF" w:rsidRPr="00A831C8" w:rsidRDefault="003F2BCF" w:rsidP="00744DA2">
            <w:pPr>
              <w:spacing w:before="100" w:beforeAutospacing="1" w:after="100" w:afterAutospacing="1"/>
              <w:rPr>
                <w:b/>
                <w:sz w:val="22"/>
                <w:szCs w:val="22"/>
                <w:lang w:eastAsia="ar-SA"/>
              </w:rPr>
            </w:pPr>
            <w:r w:rsidRPr="00A831C8">
              <w:rPr>
                <w:b/>
                <w:sz w:val="22"/>
                <w:szCs w:val="22"/>
                <w:lang w:eastAsia="ar-SA"/>
              </w:rPr>
              <w:t xml:space="preserve">Who will support you in your learning after the </w:t>
            </w:r>
            <w:r w:rsidR="00D055D6">
              <w:rPr>
                <w:b/>
                <w:sz w:val="22"/>
                <w:szCs w:val="22"/>
                <w:lang w:eastAsia="ar-SA"/>
              </w:rPr>
              <w:t>training days</w:t>
            </w:r>
            <w:r w:rsidRPr="00A831C8">
              <w:rPr>
                <w:b/>
                <w:sz w:val="22"/>
                <w:szCs w:val="22"/>
                <w:lang w:eastAsia="ar-SA"/>
              </w:rPr>
              <w:t>?</w:t>
            </w:r>
          </w:p>
          <w:p w:rsidR="003F2BCF" w:rsidRDefault="003F2BCF" w:rsidP="00744DA2">
            <w:pPr>
              <w:spacing w:before="100" w:beforeAutospacing="1" w:after="100" w:afterAutospacing="1"/>
              <w:rPr>
                <w:b/>
                <w:sz w:val="22"/>
                <w:szCs w:val="22"/>
                <w:lang w:eastAsia="ar-SA"/>
              </w:rPr>
            </w:pPr>
          </w:p>
          <w:p w:rsidR="00A831C8" w:rsidRPr="00A831C8" w:rsidRDefault="00A831C8" w:rsidP="00744DA2">
            <w:pPr>
              <w:spacing w:before="100" w:beforeAutospacing="1" w:after="100" w:afterAutospacing="1"/>
              <w:rPr>
                <w:b/>
                <w:sz w:val="22"/>
                <w:szCs w:val="22"/>
                <w:lang w:eastAsia="ar-SA"/>
              </w:rPr>
            </w:pPr>
          </w:p>
          <w:p w:rsidR="003F2BCF" w:rsidRPr="00A831C8" w:rsidRDefault="003F2BCF" w:rsidP="00744DA2">
            <w:pPr>
              <w:spacing w:before="100" w:beforeAutospacing="1" w:after="100" w:afterAutospacing="1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208" w:type="dxa"/>
          </w:tcPr>
          <w:p w:rsidR="003F2BCF" w:rsidRPr="00A831C8" w:rsidRDefault="003F2BCF" w:rsidP="00744DA2">
            <w:pPr>
              <w:spacing w:before="100" w:beforeAutospacing="1" w:after="100" w:afterAutospacing="1"/>
              <w:rPr>
                <w:sz w:val="22"/>
                <w:szCs w:val="22"/>
                <w:lang w:eastAsia="ar-SA"/>
              </w:rPr>
            </w:pPr>
          </w:p>
        </w:tc>
      </w:tr>
      <w:tr w:rsidR="00306AC8" w:rsidRPr="00A831C8" w:rsidTr="00A831C8">
        <w:tc>
          <w:tcPr>
            <w:tcW w:w="2831" w:type="dxa"/>
          </w:tcPr>
          <w:p w:rsidR="00306AC8" w:rsidRDefault="00306AC8" w:rsidP="00744DA2">
            <w:pPr>
              <w:spacing w:before="100" w:beforeAutospacing="1" w:after="100" w:afterAutospacing="1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Anything else you want to mention?</w:t>
            </w:r>
          </w:p>
          <w:p w:rsidR="00306AC8" w:rsidRDefault="00306AC8" w:rsidP="00744DA2">
            <w:pPr>
              <w:spacing w:before="100" w:beforeAutospacing="1" w:after="100" w:afterAutospacing="1"/>
              <w:rPr>
                <w:b/>
                <w:sz w:val="22"/>
                <w:szCs w:val="22"/>
                <w:lang w:eastAsia="ar-SA"/>
              </w:rPr>
            </w:pPr>
          </w:p>
          <w:p w:rsidR="00306AC8" w:rsidRDefault="00306AC8" w:rsidP="00744DA2">
            <w:pPr>
              <w:spacing w:before="100" w:beforeAutospacing="1" w:after="100" w:afterAutospacing="1"/>
              <w:rPr>
                <w:b/>
                <w:sz w:val="22"/>
                <w:szCs w:val="22"/>
                <w:lang w:eastAsia="ar-SA"/>
              </w:rPr>
            </w:pPr>
          </w:p>
          <w:p w:rsidR="00306AC8" w:rsidRPr="00A831C8" w:rsidRDefault="00306AC8" w:rsidP="00744DA2">
            <w:pPr>
              <w:spacing w:before="100" w:beforeAutospacing="1" w:after="100" w:afterAutospacing="1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208" w:type="dxa"/>
          </w:tcPr>
          <w:p w:rsidR="00306AC8" w:rsidRPr="00A831C8" w:rsidRDefault="00306AC8" w:rsidP="00744DA2">
            <w:pPr>
              <w:spacing w:before="100" w:beforeAutospacing="1" w:after="100" w:afterAutospacing="1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(like only participating in 1 or 2 days)</w:t>
            </w:r>
          </w:p>
        </w:tc>
      </w:tr>
    </w:tbl>
    <w:p w:rsidR="003F2BCF" w:rsidRDefault="003F2BCF" w:rsidP="003F2BCF">
      <w:pPr>
        <w:spacing w:line="360" w:lineRule="auto"/>
        <w:rPr>
          <w:lang w:eastAsia="ar-SA"/>
        </w:rPr>
      </w:pPr>
    </w:p>
    <w:p w:rsidR="00A831C8" w:rsidRPr="00D055D6" w:rsidRDefault="00D055D6" w:rsidP="00D055D6">
      <w:pPr>
        <w:jc w:val="center"/>
        <w:rPr>
          <w:b/>
          <w:lang w:eastAsia="ar-SA"/>
        </w:rPr>
      </w:pPr>
      <w:r w:rsidRPr="00D055D6">
        <w:rPr>
          <w:b/>
          <w:lang w:eastAsia="ar-SA"/>
        </w:rPr>
        <w:t>SEND THIS FORM BEFORE THE 1</w:t>
      </w:r>
      <w:r w:rsidR="00C6486D">
        <w:rPr>
          <w:b/>
          <w:lang w:eastAsia="ar-SA"/>
        </w:rPr>
        <w:t>5</w:t>
      </w:r>
      <w:bookmarkStart w:id="0" w:name="_GoBack"/>
      <w:bookmarkEnd w:id="0"/>
      <w:r w:rsidR="00C6486D">
        <w:rPr>
          <w:b/>
          <w:vertAlign w:val="superscript"/>
          <w:lang w:eastAsia="ar-SA"/>
        </w:rPr>
        <w:t>th</w:t>
      </w:r>
      <w:r w:rsidRPr="00D055D6">
        <w:rPr>
          <w:b/>
          <w:lang w:eastAsia="ar-SA"/>
        </w:rPr>
        <w:t xml:space="preserve"> OF MAY TO: </w:t>
      </w:r>
      <w:hyperlink r:id="rId9" w:history="1">
        <w:r w:rsidRPr="00D055D6">
          <w:rPr>
            <w:rStyle w:val="Hypertextovodkaz"/>
            <w:b/>
            <w:lang w:eastAsia="ar-SA"/>
          </w:rPr>
          <w:t>ybroer@in-dialogue.org</w:t>
        </w:r>
      </w:hyperlink>
    </w:p>
    <w:p w:rsidR="00D055D6" w:rsidRDefault="00D055D6" w:rsidP="003F2BCF">
      <w:pPr>
        <w:rPr>
          <w:lang w:eastAsia="ar-SA"/>
        </w:rPr>
      </w:pPr>
    </w:p>
    <w:p w:rsidR="00306AC8" w:rsidRDefault="00306AC8" w:rsidP="00D055D6">
      <w:pPr>
        <w:jc w:val="both"/>
        <w:rPr>
          <w:lang w:eastAsia="ar-SA"/>
        </w:rPr>
      </w:pPr>
    </w:p>
    <w:p w:rsidR="00D055D6" w:rsidRDefault="00A831C8" w:rsidP="00D055D6">
      <w:pPr>
        <w:jc w:val="both"/>
        <w:rPr>
          <w:lang w:eastAsia="ar-SA"/>
        </w:rPr>
      </w:pPr>
      <w:r>
        <w:rPr>
          <w:lang w:eastAsia="ar-SA"/>
        </w:rPr>
        <w:t>The dea</w:t>
      </w:r>
      <w:r w:rsidR="00115372">
        <w:rPr>
          <w:lang w:eastAsia="ar-SA"/>
        </w:rPr>
        <w:t>dline for funded places is the 15</w:t>
      </w:r>
      <w:r w:rsidR="00115372" w:rsidRPr="00115372">
        <w:rPr>
          <w:vertAlign w:val="superscript"/>
          <w:lang w:eastAsia="ar-SA"/>
        </w:rPr>
        <w:t>th</w:t>
      </w:r>
      <w:r w:rsidR="00115372">
        <w:rPr>
          <w:lang w:eastAsia="ar-SA"/>
        </w:rPr>
        <w:t xml:space="preserve"> </w:t>
      </w:r>
      <w:r>
        <w:rPr>
          <w:lang w:eastAsia="ar-SA"/>
        </w:rPr>
        <w:t xml:space="preserve">of May 2016. The </w:t>
      </w:r>
      <w:r w:rsidR="00115372">
        <w:rPr>
          <w:lang w:eastAsia="ar-SA"/>
        </w:rPr>
        <w:t>16</w:t>
      </w:r>
      <w:r w:rsidR="00115372" w:rsidRPr="00115372">
        <w:rPr>
          <w:vertAlign w:val="superscript"/>
          <w:lang w:eastAsia="ar-SA"/>
        </w:rPr>
        <w:t>th</w:t>
      </w:r>
      <w:r w:rsidR="00115372">
        <w:rPr>
          <w:lang w:eastAsia="ar-SA"/>
        </w:rPr>
        <w:t xml:space="preserve"> of May </w:t>
      </w:r>
      <w:r>
        <w:rPr>
          <w:lang w:eastAsia="ar-SA"/>
        </w:rPr>
        <w:t>we will inform you if you have been accepted</w:t>
      </w:r>
      <w:r w:rsidR="00D055D6">
        <w:rPr>
          <w:lang w:eastAsia="ar-SA"/>
        </w:rPr>
        <w:t xml:space="preserve"> for a funded place or </w:t>
      </w:r>
      <w:r w:rsidR="00306AC8">
        <w:rPr>
          <w:lang w:eastAsia="ar-SA"/>
        </w:rPr>
        <w:t>not (if requested)</w:t>
      </w:r>
      <w:r w:rsidR="00D055D6">
        <w:rPr>
          <w:lang w:eastAsia="ar-SA"/>
        </w:rPr>
        <w:t xml:space="preserve">. In case accepted, you will have to confirm your place in the training days within two days, to make sure we fill up all available </w:t>
      </w:r>
      <w:r w:rsidR="00306AC8">
        <w:rPr>
          <w:lang w:eastAsia="ar-SA"/>
        </w:rPr>
        <w:t xml:space="preserve">funded </w:t>
      </w:r>
      <w:r w:rsidR="00D055D6">
        <w:rPr>
          <w:lang w:eastAsia="ar-SA"/>
        </w:rPr>
        <w:t>places.</w:t>
      </w:r>
    </w:p>
    <w:p w:rsidR="00D055D6" w:rsidRDefault="00D055D6" w:rsidP="00D055D6">
      <w:pPr>
        <w:jc w:val="both"/>
        <w:rPr>
          <w:lang w:eastAsia="ar-SA"/>
        </w:rPr>
      </w:pPr>
    </w:p>
    <w:p w:rsidR="00D055D6" w:rsidRDefault="00D055D6" w:rsidP="00D055D6">
      <w:pPr>
        <w:jc w:val="both"/>
        <w:rPr>
          <w:lang w:eastAsia="ar-SA"/>
        </w:rPr>
      </w:pPr>
      <w:r>
        <w:rPr>
          <w:lang w:eastAsia="ar-SA"/>
        </w:rPr>
        <w:t>Once accepted by us and confirmed by you, a cancellation policy wil</w:t>
      </w:r>
      <w:r w:rsidR="00115372">
        <w:rPr>
          <w:lang w:eastAsia="ar-SA"/>
        </w:rPr>
        <w:t xml:space="preserve">l come into force, which will be explained in the confirmation email. </w:t>
      </w:r>
    </w:p>
    <w:p w:rsidR="003F2BCF" w:rsidRDefault="003F2BCF" w:rsidP="003F2BCF">
      <w:pPr>
        <w:rPr>
          <w:lang w:eastAsia="ar-SA"/>
        </w:rPr>
      </w:pPr>
    </w:p>
    <w:sectPr w:rsidR="003F2BCF" w:rsidSect="00482FEF">
      <w:headerReference w:type="default" r:id="rId10"/>
      <w:footerReference w:type="default" r:id="rId11"/>
      <w:pgSz w:w="11900" w:h="16840"/>
      <w:pgMar w:top="2660" w:right="1797" w:bottom="1440" w:left="1797" w:header="709" w:footer="2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57" w:rsidRDefault="00171457" w:rsidP="007A71B6">
      <w:r>
        <w:separator/>
      </w:r>
    </w:p>
  </w:endnote>
  <w:endnote w:type="continuationSeparator" w:id="0">
    <w:p w:rsidR="00171457" w:rsidRDefault="00171457" w:rsidP="007A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CA" w:rsidRDefault="000D295B" w:rsidP="001341CA">
    <w:pPr>
      <w:pStyle w:val="Zpat"/>
      <w:tabs>
        <w:tab w:val="clear" w:pos="9072"/>
        <w:tab w:val="right" w:pos="9498"/>
      </w:tabs>
      <w:ind w:left="-1134" w:right="-1198"/>
      <w:rPr>
        <w:rFonts w:ascii="Calibri" w:hAnsi="Calibri"/>
        <w:sz w:val="18"/>
        <w:szCs w:val="18"/>
      </w:rPr>
    </w:pPr>
    <w:r w:rsidRPr="004157B5">
      <w:rPr>
        <w:rFonts w:ascii="Calibri" w:hAnsi="Calibri"/>
        <w:b/>
        <w:sz w:val="18"/>
        <w:szCs w:val="18"/>
      </w:rPr>
      <w:t>Raising Strong and Resilient Communities</w:t>
    </w:r>
    <w:r w:rsidRPr="004157B5">
      <w:rPr>
        <w:rFonts w:ascii="Calibri" w:hAnsi="Calibri"/>
        <w:sz w:val="18"/>
        <w:szCs w:val="18"/>
      </w:rPr>
      <w:t xml:space="preserve"> - A narrative and storytelling approach to empower </w:t>
    </w:r>
  </w:p>
  <w:p w:rsidR="000D295B" w:rsidRPr="004157B5" w:rsidRDefault="000D295B" w:rsidP="001341CA">
    <w:pPr>
      <w:pStyle w:val="Zpat"/>
      <w:tabs>
        <w:tab w:val="clear" w:pos="9072"/>
        <w:tab w:val="right" w:pos="9498"/>
      </w:tabs>
      <w:ind w:left="-1134" w:right="-1198"/>
      <w:rPr>
        <w:rFonts w:ascii="Calibri" w:hAnsi="Calibri"/>
        <w:sz w:val="18"/>
        <w:szCs w:val="18"/>
      </w:rPr>
    </w:pPr>
    <w:r w:rsidRPr="004157B5">
      <w:rPr>
        <w:rFonts w:ascii="Calibri" w:hAnsi="Calibri"/>
        <w:sz w:val="18"/>
        <w:szCs w:val="18"/>
      </w:rPr>
      <w:t xml:space="preserve">cooperation, cohesion and change in communities through non-formal education </w:t>
    </w:r>
    <w:r w:rsidR="001341CA">
      <w:rPr>
        <w:rFonts w:ascii="Calibri" w:hAnsi="Calibri"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ab/>
      <w:t xml:space="preserve">     Project number: </w:t>
    </w:r>
    <w:r w:rsidRPr="00051E06">
      <w:rPr>
        <w:rFonts w:ascii="Calibri" w:hAnsi="Calibri"/>
        <w:sz w:val="18"/>
        <w:szCs w:val="18"/>
      </w:rPr>
      <w:t>2014-1-FI01-KA204-00088</w:t>
    </w:r>
  </w:p>
  <w:p w:rsidR="000D295B" w:rsidRPr="004157B5" w:rsidRDefault="000D295B" w:rsidP="004157B5">
    <w:pPr>
      <w:pStyle w:val="Zpat"/>
      <w:tabs>
        <w:tab w:val="clear" w:pos="9072"/>
        <w:tab w:val="right" w:pos="9356"/>
      </w:tabs>
      <w:ind w:left="-1134" w:right="-772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57" w:rsidRDefault="00171457" w:rsidP="007A71B6">
      <w:r>
        <w:separator/>
      </w:r>
    </w:p>
  </w:footnote>
  <w:footnote w:type="continuationSeparator" w:id="0">
    <w:p w:rsidR="00171457" w:rsidRDefault="00171457" w:rsidP="007A7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95B" w:rsidRDefault="00011002" w:rsidP="007A71B6">
    <w:pPr>
      <w:pStyle w:val="Zhlav"/>
      <w:tabs>
        <w:tab w:val="clear" w:pos="4536"/>
      </w:tabs>
      <w:ind w:left="-1134"/>
    </w:pPr>
    <w:r w:rsidRPr="007A71B6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3710940</wp:posOffset>
          </wp:positionH>
          <wp:positionV relativeFrom="paragraph">
            <wp:posOffset>278747</wp:posOffset>
          </wp:positionV>
          <wp:extent cx="2385695" cy="681322"/>
          <wp:effectExtent l="0" t="0" r="1905" b="508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_flag-erasmus+_vect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864" cy="6813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C6486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-748030</wp:posOffset>
              </wp:positionH>
              <wp:positionV relativeFrom="paragraph">
                <wp:posOffset>1038860</wp:posOffset>
              </wp:positionV>
              <wp:extent cx="6743700" cy="0"/>
              <wp:effectExtent l="13970" t="10160" r="14605" b="27940"/>
              <wp:wrapNone/>
              <wp:docPr id="3" name="Rechte verbindingslij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chte verbindingslijn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8.9pt,81.8pt" to="472.1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" strokecolor="#4f81bd [3204]" strokeweight="1pt">
              <v:shadow on="t" opacity="24903f" origin=",.5" offset="0,.55556mm"/>
            </v:line>
          </w:pict>
        </mc:Fallback>
      </mc:AlternateContent>
    </w:r>
    <w:r w:rsidR="000D295B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-715645</wp:posOffset>
          </wp:positionH>
          <wp:positionV relativeFrom="paragraph">
            <wp:posOffset>-6985</wp:posOffset>
          </wp:positionV>
          <wp:extent cx="2143125" cy="97472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RC_ligged voor do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9747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0D295B"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53C"/>
    <w:multiLevelType w:val="hybridMultilevel"/>
    <w:tmpl w:val="745EA3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0E45EA"/>
    <w:multiLevelType w:val="hybridMultilevel"/>
    <w:tmpl w:val="761211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5E58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024235"/>
    <w:multiLevelType w:val="hybridMultilevel"/>
    <w:tmpl w:val="4F3C2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F30BB9"/>
    <w:multiLevelType w:val="hybridMultilevel"/>
    <w:tmpl w:val="F4A63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111838"/>
    <w:multiLevelType w:val="hybridMultilevel"/>
    <w:tmpl w:val="808CF470"/>
    <w:lvl w:ilvl="0" w:tplc="7CD43BA4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35C82"/>
    <w:multiLevelType w:val="hybridMultilevel"/>
    <w:tmpl w:val="5B089E28"/>
    <w:lvl w:ilvl="0" w:tplc="42762CC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78199E"/>
    <w:multiLevelType w:val="hybridMultilevel"/>
    <w:tmpl w:val="D5B88698"/>
    <w:lvl w:ilvl="0" w:tplc="F6384B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B6"/>
    <w:rsid w:val="00011002"/>
    <w:rsid w:val="00013FE7"/>
    <w:rsid w:val="0004272C"/>
    <w:rsid w:val="00051E06"/>
    <w:rsid w:val="0008637A"/>
    <w:rsid w:val="000905BA"/>
    <w:rsid w:val="000C1824"/>
    <w:rsid w:val="000C3996"/>
    <w:rsid w:val="000D295B"/>
    <w:rsid w:val="000E30DC"/>
    <w:rsid w:val="0010255B"/>
    <w:rsid w:val="0010754D"/>
    <w:rsid w:val="00113710"/>
    <w:rsid w:val="00115372"/>
    <w:rsid w:val="00124E83"/>
    <w:rsid w:val="00127BA6"/>
    <w:rsid w:val="00133BF7"/>
    <w:rsid w:val="001341CA"/>
    <w:rsid w:val="00141EFC"/>
    <w:rsid w:val="001443F6"/>
    <w:rsid w:val="001530F3"/>
    <w:rsid w:val="001669B8"/>
    <w:rsid w:val="00171457"/>
    <w:rsid w:val="00172F30"/>
    <w:rsid w:val="00194633"/>
    <w:rsid w:val="001A5C78"/>
    <w:rsid w:val="001B374F"/>
    <w:rsid w:val="001B4AD4"/>
    <w:rsid w:val="001F1BB7"/>
    <w:rsid w:val="00215710"/>
    <w:rsid w:val="002425EB"/>
    <w:rsid w:val="0024266F"/>
    <w:rsid w:val="00260430"/>
    <w:rsid w:val="00287AD9"/>
    <w:rsid w:val="002908B5"/>
    <w:rsid w:val="002A35AC"/>
    <w:rsid w:val="002A6057"/>
    <w:rsid w:val="002A6667"/>
    <w:rsid w:val="003031FD"/>
    <w:rsid w:val="00306AC8"/>
    <w:rsid w:val="00311F25"/>
    <w:rsid w:val="00332A4E"/>
    <w:rsid w:val="003400BA"/>
    <w:rsid w:val="003558B5"/>
    <w:rsid w:val="00381974"/>
    <w:rsid w:val="003C2C92"/>
    <w:rsid w:val="003F2BCF"/>
    <w:rsid w:val="003F3C97"/>
    <w:rsid w:val="004157B5"/>
    <w:rsid w:val="004332CE"/>
    <w:rsid w:val="00460D87"/>
    <w:rsid w:val="00482FEF"/>
    <w:rsid w:val="0048431A"/>
    <w:rsid w:val="00487F6B"/>
    <w:rsid w:val="004C1111"/>
    <w:rsid w:val="004E2C59"/>
    <w:rsid w:val="004E2C9A"/>
    <w:rsid w:val="00506FA6"/>
    <w:rsid w:val="00516F55"/>
    <w:rsid w:val="005504F6"/>
    <w:rsid w:val="0056777E"/>
    <w:rsid w:val="00580B11"/>
    <w:rsid w:val="005822D1"/>
    <w:rsid w:val="005A1A26"/>
    <w:rsid w:val="005A2658"/>
    <w:rsid w:val="005A461F"/>
    <w:rsid w:val="005C4BEC"/>
    <w:rsid w:val="005E2B92"/>
    <w:rsid w:val="006146F7"/>
    <w:rsid w:val="00626061"/>
    <w:rsid w:val="00650D63"/>
    <w:rsid w:val="00654FFD"/>
    <w:rsid w:val="00683212"/>
    <w:rsid w:val="006B2489"/>
    <w:rsid w:val="006B421C"/>
    <w:rsid w:val="006E7F97"/>
    <w:rsid w:val="00703DE9"/>
    <w:rsid w:val="00712C59"/>
    <w:rsid w:val="007338E7"/>
    <w:rsid w:val="00737EED"/>
    <w:rsid w:val="00744DD1"/>
    <w:rsid w:val="00746BCE"/>
    <w:rsid w:val="00786ECD"/>
    <w:rsid w:val="007A71B6"/>
    <w:rsid w:val="007B265E"/>
    <w:rsid w:val="007B38DE"/>
    <w:rsid w:val="007D73A3"/>
    <w:rsid w:val="007E3F12"/>
    <w:rsid w:val="007E64A6"/>
    <w:rsid w:val="007F0A36"/>
    <w:rsid w:val="00800079"/>
    <w:rsid w:val="00840085"/>
    <w:rsid w:val="00850D00"/>
    <w:rsid w:val="00860E02"/>
    <w:rsid w:val="008630D5"/>
    <w:rsid w:val="00872BBC"/>
    <w:rsid w:val="00876246"/>
    <w:rsid w:val="008B05A9"/>
    <w:rsid w:val="008B0BFD"/>
    <w:rsid w:val="008D11E1"/>
    <w:rsid w:val="008E0F75"/>
    <w:rsid w:val="008E6E7D"/>
    <w:rsid w:val="009141EB"/>
    <w:rsid w:val="009379EC"/>
    <w:rsid w:val="00947183"/>
    <w:rsid w:val="00956503"/>
    <w:rsid w:val="0095671A"/>
    <w:rsid w:val="00990B67"/>
    <w:rsid w:val="009A3012"/>
    <w:rsid w:val="009A6CDE"/>
    <w:rsid w:val="009C7474"/>
    <w:rsid w:val="009D06C4"/>
    <w:rsid w:val="009D488C"/>
    <w:rsid w:val="00A0639C"/>
    <w:rsid w:val="00A209C1"/>
    <w:rsid w:val="00A373A0"/>
    <w:rsid w:val="00A409CD"/>
    <w:rsid w:val="00A74ED9"/>
    <w:rsid w:val="00A75729"/>
    <w:rsid w:val="00A831C8"/>
    <w:rsid w:val="00B1069B"/>
    <w:rsid w:val="00B1217B"/>
    <w:rsid w:val="00B126B9"/>
    <w:rsid w:val="00B17D8B"/>
    <w:rsid w:val="00B27416"/>
    <w:rsid w:val="00B76843"/>
    <w:rsid w:val="00B91E17"/>
    <w:rsid w:val="00B92CFF"/>
    <w:rsid w:val="00BA24B2"/>
    <w:rsid w:val="00BC469F"/>
    <w:rsid w:val="00BD52A6"/>
    <w:rsid w:val="00BE0475"/>
    <w:rsid w:val="00BE40F2"/>
    <w:rsid w:val="00BE52D7"/>
    <w:rsid w:val="00BE707A"/>
    <w:rsid w:val="00BE79B0"/>
    <w:rsid w:val="00C21D9D"/>
    <w:rsid w:val="00C23BD9"/>
    <w:rsid w:val="00C4025A"/>
    <w:rsid w:val="00C42C54"/>
    <w:rsid w:val="00C56C62"/>
    <w:rsid w:val="00C57D9E"/>
    <w:rsid w:val="00C6486D"/>
    <w:rsid w:val="00C92EA6"/>
    <w:rsid w:val="00CA3E3D"/>
    <w:rsid w:val="00CA5DA3"/>
    <w:rsid w:val="00CC5363"/>
    <w:rsid w:val="00CD3327"/>
    <w:rsid w:val="00CD3829"/>
    <w:rsid w:val="00CE4474"/>
    <w:rsid w:val="00CF316B"/>
    <w:rsid w:val="00D02FB3"/>
    <w:rsid w:val="00D055D6"/>
    <w:rsid w:val="00D3232E"/>
    <w:rsid w:val="00D85505"/>
    <w:rsid w:val="00D916D0"/>
    <w:rsid w:val="00DC43B0"/>
    <w:rsid w:val="00DD0BC4"/>
    <w:rsid w:val="00E02523"/>
    <w:rsid w:val="00E36946"/>
    <w:rsid w:val="00E4129E"/>
    <w:rsid w:val="00E5346A"/>
    <w:rsid w:val="00E67F2B"/>
    <w:rsid w:val="00E7295E"/>
    <w:rsid w:val="00EB41A4"/>
    <w:rsid w:val="00EB4A6E"/>
    <w:rsid w:val="00EB562C"/>
    <w:rsid w:val="00EE0993"/>
    <w:rsid w:val="00F16F67"/>
    <w:rsid w:val="00F35118"/>
    <w:rsid w:val="00F37C0B"/>
    <w:rsid w:val="00F57986"/>
    <w:rsid w:val="00F767D0"/>
    <w:rsid w:val="00FA063D"/>
    <w:rsid w:val="00FA620A"/>
    <w:rsid w:val="00FD6CBE"/>
    <w:rsid w:val="00FF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BesedilooblakaZnak"/>
    <w:uiPriority w:val="99"/>
    <w:semiHidden/>
    <w:unhideWhenUsed/>
    <w:rsid w:val="00EB4A6E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Standardnpsmoodstavce"/>
    <w:link w:val="Textbubliny"/>
    <w:uiPriority w:val="99"/>
    <w:semiHidden/>
    <w:rsid w:val="00EB4A6E"/>
    <w:rPr>
      <w:rFonts w:ascii="Lucida Grande" w:hAnsi="Lucida Grande"/>
      <w:sz w:val="18"/>
      <w:szCs w:val="18"/>
      <w:lang w:val="en-GB" w:eastAsia="en-US"/>
    </w:rPr>
  </w:style>
  <w:style w:type="paragraph" w:styleId="Zhlav">
    <w:name w:val="header"/>
    <w:basedOn w:val="Normln"/>
    <w:link w:val="GlavaZnak"/>
    <w:uiPriority w:val="99"/>
    <w:unhideWhenUsed/>
    <w:rsid w:val="007A71B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Standardnpsmoodstavce"/>
    <w:link w:val="Zhlav"/>
    <w:uiPriority w:val="99"/>
    <w:rsid w:val="007A71B6"/>
    <w:rPr>
      <w:sz w:val="24"/>
      <w:szCs w:val="24"/>
      <w:lang w:val="en-GB" w:eastAsia="en-US"/>
    </w:rPr>
  </w:style>
  <w:style w:type="paragraph" w:styleId="Zpat">
    <w:name w:val="footer"/>
    <w:basedOn w:val="Normln"/>
    <w:link w:val="NogaZnak"/>
    <w:uiPriority w:val="99"/>
    <w:unhideWhenUsed/>
    <w:rsid w:val="007A71B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Standardnpsmoodstavce"/>
    <w:link w:val="Zpat"/>
    <w:uiPriority w:val="99"/>
    <w:rsid w:val="007A71B6"/>
    <w:rPr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E40F2"/>
    <w:pPr>
      <w:ind w:left="720"/>
      <w:contextualSpacing/>
    </w:pPr>
  </w:style>
  <w:style w:type="table" w:styleId="Mkatabulky">
    <w:name w:val="Table Grid"/>
    <w:basedOn w:val="Normlntabulka"/>
    <w:uiPriority w:val="59"/>
    <w:rsid w:val="006E7F97"/>
    <w:rPr>
      <w:rFonts w:ascii="Calibri" w:eastAsia="Calibri" w:hAnsi="Calibri"/>
      <w:sz w:val="22"/>
      <w:szCs w:val="22"/>
      <w:lang w:val="sl-S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341CA"/>
    <w:rPr>
      <w:color w:val="0000FF" w:themeColor="hyperlink"/>
      <w:u w:val="single"/>
    </w:rPr>
  </w:style>
  <w:style w:type="paragraph" w:customStyle="1" w:styleId="tabletext">
    <w:name w:val="tabletext"/>
    <w:basedOn w:val="Normln"/>
    <w:rsid w:val="003F2BCF"/>
    <w:pPr>
      <w:suppressAutoHyphens/>
      <w:spacing w:before="100" w:after="100"/>
    </w:pPr>
    <w:rPr>
      <w:rFonts w:ascii="Verdana" w:eastAsia="Times New Roman" w:hAnsi="Verdana"/>
      <w:lang w:eastAsia="ar-SA"/>
    </w:rPr>
  </w:style>
  <w:style w:type="paragraph" w:styleId="Textpoznpodarou">
    <w:name w:val="footnote text"/>
    <w:basedOn w:val="Normln"/>
    <w:link w:val="TextpoznpodarouChar"/>
    <w:semiHidden/>
    <w:rsid w:val="003F2BCF"/>
    <w:pPr>
      <w:suppressAutoHyphens/>
    </w:pPr>
    <w:rPr>
      <w:rFonts w:ascii="Verdana" w:eastAsia="Times New Roman" w:hAnsi="Verdana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F2BCF"/>
    <w:rPr>
      <w:rFonts w:ascii="Verdana" w:eastAsia="Times New Roman" w:hAnsi="Verdana"/>
      <w:lang w:val="en-GB" w:eastAsia="ar-SA"/>
    </w:rPr>
  </w:style>
  <w:style w:type="character" w:styleId="Znakapoznpodarou">
    <w:name w:val="footnote reference"/>
    <w:basedOn w:val="Standardnpsmoodstavce"/>
    <w:semiHidden/>
    <w:rsid w:val="003F2BC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BesedilooblakaZnak"/>
    <w:uiPriority w:val="99"/>
    <w:semiHidden/>
    <w:unhideWhenUsed/>
    <w:rsid w:val="00EB4A6E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Standardnpsmoodstavce"/>
    <w:link w:val="Textbubliny"/>
    <w:uiPriority w:val="99"/>
    <w:semiHidden/>
    <w:rsid w:val="00EB4A6E"/>
    <w:rPr>
      <w:rFonts w:ascii="Lucida Grande" w:hAnsi="Lucida Grande"/>
      <w:sz w:val="18"/>
      <w:szCs w:val="18"/>
      <w:lang w:val="en-GB" w:eastAsia="en-US"/>
    </w:rPr>
  </w:style>
  <w:style w:type="paragraph" w:styleId="Zhlav">
    <w:name w:val="header"/>
    <w:basedOn w:val="Normln"/>
    <w:link w:val="GlavaZnak"/>
    <w:uiPriority w:val="99"/>
    <w:unhideWhenUsed/>
    <w:rsid w:val="007A71B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Standardnpsmoodstavce"/>
    <w:link w:val="Zhlav"/>
    <w:uiPriority w:val="99"/>
    <w:rsid w:val="007A71B6"/>
    <w:rPr>
      <w:sz w:val="24"/>
      <w:szCs w:val="24"/>
      <w:lang w:val="en-GB" w:eastAsia="en-US"/>
    </w:rPr>
  </w:style>
  <w:style w:type="paragraph" w:styleId="Zpat">
    <w:name w:val="footer"/>
    <w:basedOn w:val="Normln"/>
    <w:link w:val="NogaZnak"/>
    <w:uiPriority w:val="99"/>
    <w:unhideWhenUsed/>
    <w:rsid w:val="007A71B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Standardnpsmoodstavce"/>
    <w:link w:val="Zpat"/>
    <w:uiPriority w:val="99"/>
    <w:rsid w:val="007A71B6"/>
    <w:rPr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E40F2"/>
    <w:pPr>
      <w:ind w:left="720"/>
      <w:contextualSpacing/>
    </w:pPr>
  </w:style>
  <w:style w:type="table" w:styleId="Mkatabulky">
    <w:name w:val="Table Grid"/>
    <w:basedOn w:val="Normlntabulka"/>
    <w:uiPriority w:val="59"/>
    <w:rsid w:val="006E7F97"/>
    <w:rPr>
      <w:rFonts w:ascii="Calibri" w:eastAsia="Calibri" w:hAnsi="Calibri"/>
      <w:sz w:val="22"/>
      <w:szCs w:val="22"/>
      <w:lang w:val="sl-S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341CA"/>
    <w:rPr>
      <w:color w:val="0000FF" w:themeColor="hyperlink"/>
      <w:u w:val="single"/>
    </w:rPr>
  </w:style>
  <w:style w:type="paragraph" w:customStyle="1" w:styleId="tabletext">
    <w:name w:val="tabletext"/>
    <w:basedOn w:val="Normln"/>
    <w:rsid w:val="003F2BCF"/>
    <w:pPr>
      <w:suppressAutoHyphens/>
      <w:spacing w:before="100" w:after="100"/>
    </w:pPr>
    <w:rPr>
      <w:rFonts w:ascii="Verdana" w:eastAsia="Times New Roman" w:hAnsi="Verdana"/>
      <w:lang w:eastAsia="ar-SA"/>
    </w:rPr>
  </w:style>
  <w:style w:type="paragraph" w:styleId="Textpoznpodarou">
    <w:name w:val="footnote text"/>
    <w:basedOn w:val="Normln"/>
    <w:link w:val="TextpoznpodarouChar"/>
    <w:semiHidden/>
    <w:rsid w:val="003F2BCF"/>
    <w:pPr>
      <w:suppressAutoHyphens/>
    </w:pPr>
    <w:rPr>
      <w:rFonts w:ascii="Verdana" w:eastAsia="Times New Roman" w:hAnsi="Verdana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F2BCF"/>
    <w:rPr>
      <w:rFonts w:ascii="Verdana" w:eastAsia="Times New Roman" w:hAnsi="Verdana"/>
      <w:lang w:val="en-GB" w:eastAsia="ar-SA"/>
    </w:rPr>
  </w:style>
  <w:style w:type="character" w:styleId="Znakapoznpodarou">
    <w:name w:val="footnote reference"/>
    <w:basedOn w:val="Standardnpsmoodstavce"/>
    <w:semiHidden/>
    <w:rsid w:val="003F2BC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broer@in-dialogu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8A52FB-F166-49F6-929A-D7ACDF62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 Fruhmann</dc:creator>
  <cp:lastModifiedBy>stefan.michal</cp:lastModifiedBy>
  <cp:revision>2</cp:revision>
  <cp:lastPrinted>2014-10-29T09:57:00Z</cp:lastPrinted>
  <dcterms:created xsi:type="dcterms:W3CDTF">2016-05-10T12:30:00Z</dcterms:created>
  <dcterms:modified xsi:type="dcterms:W3CDTF">2016-05-10T12:30:00Z</dcterms:modified>
</cp:coreProperties>
</file>